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90C" w:rsidRPr="00231D42" w:rsidRDefault="0073790C" w:rsidP="0073790C">
      <w:pPr>
        <w:tabs>
          <w:tab w:val="left" w:pos="2410"/>
        </w:tabs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-194945</wp:posOffset>
            </wp:positionV>
            <wp:extent cx="586740" cy="640715"/>
            <wp:effectExtent l="19050" t="0" r="3810" b="0"/>
            <wp:wrapTopAndBottom/>
            <wp:docPr id="2" name="Рисунок 2" descr="gerbzl_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zl_2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4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1D42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Орган местного самоуправления</w:t>
      </w:r>
    </w:p>
    <w:p w:rsidR="0073790C" w:rsidRPr="00231D42" w:rsidRDefault="0073790C" w:rsidP="0073790C">
      <w:pPr>
        <w:jc w:val="center"/>
        <w:rPr>
          <w:b/>
          <w:color w:val="000000"/>
          <w:sz w:val="28"/>
          <w:szCs w:val="28"/>
        </w:rPr>
      </w:pPr>
      <w:r w:rsidRPr="00231D42">
        <w:rPr>
          <w:b/>
          <w:color w:val="000000"/>
          <w:sz w:val="28"/>
          <w:szCs w:val="28"/>
        </w:rPr>
        <w:t>КОМИТЕТ ПО УПРАВЛЕНИЮ ИМУЩЕСТВОМ</w:t>
      </w:r>
    </w:p>
    <w:p w:rsidR="0073790C" w:rsidRPr="00231D42" w:rsidRDefault="0073790C" w:rsidP="0073790C">
      <w:pPr>
        <w:jc w:val="center"/>
        <w:rPr>
          <w:b/>
          <w:color w:val="000000"/>
          <w:sz w:val="28"/>
          <w:szCs w:val="28"/>
        </w:rPr>
      </w:pPr>
      <w:r w:rsidRPr="00231D42">
        <w:rPr>
          <w:b/>
          <w:color w:val="000000"/>
          <w:sz w:val="28"/>
          <w:szCs w:val="28"/>
        </w:rPr>
        <w:t>Златоустовского городского округа</w:t>
      </w:r>
    </w:p>
    <w:p w:rsidR="0073790C" w:rsidRPr="00231D42" w:rsidRDefault="0073790C" w:rsidP="0073790C">
      <w:pPr>
        <w:jc w:val="center"/>
        <w:rPr>
          <w:b/>
          <w:color w:val="000000"/>
          <w:sz w:val="22"/>
          <w:szCs w:val="22"/>
        </w:rPr>
      </w:pPr>
      <w:r w:rsidRPr="00231D42">
        <w:rPr>
          <w:b/>
          <w:color w:val="000000"/>
          <w:sz w:val="22"/>
          <w:szCs w:val="22"/>
        </w:rPr>
        <w:t>РАСПОРЯЖЕНИЕ</w:t>
      </w:r>
    </w:p>
    <w:p w:rsidR="0073790C" w:rsidRPr="00231D42" w:rsidRDefault="0073790C" w:rsidP="0073790C">
      <w:pPr>
        <w:ind w:right="5045"/>
        <w:jc w:val="both"/>
        <w:rPr>
          <w:color w:val="000000"/>
          <w:sz w:val="22"/>
          <w:szCs w:val="22"/>
        </w:rPr>
      </w:pPr>
    </w:p>
    <w:p w:rsidR="0073790C" w:rsidRPr="00231D42" w:rsidRDefault="0073790C" w:rsidP="0073790C">
      <w:pPr>
        <w:ind w:right="5045"/>
        <w:jc w:val="both"/>
        <w:rPr>
          <w:color w:val="000000"/>
          <w:sz w:val="22"/>
          <w:szCs w:val="22"/>
        </w:rPr>
      </w:pPr>
    </w:p>
    <w:p w:rsidR="0073790C" w:rsidRPr="00231D42" w:rsidRDefault="0073790C" w:rsidP="0073790C">
      <w:pPr>
        <w:ind w:right="5045"/>
        <w:jc w:val="both"/>
        <w:rPr>
          <w:color w:val="000000"/>
          <w:sz w:val="22"/>
          <w:szCs w:val="22"/>
        </w:rPr>
      </w:pPr>
    </w:p>
    <w:p w:rsidR="0073790C" w:rsidRPr="00231D42" w:rsidRDefault="0073790C" w:rsidP="0073790C">
      <w:pPr>
        <w:ind w:right="5045"/>
        <w:jc w:val="both"/>
        <w:rPr>
          <w:b/>
          <w:color w:val="000000"/>
          <w:sz w:val="22"/>
          <w:szCs w:val="22"/>
        </w:rPr>
      </w:pPr>
      <w:r w:rsidRPr="00231D42">
        <w:rPr>
          <w:color w:val="000000"/>
          <w:sz w:val="22"/>
          <w:szCs w:val="22"/>
        </w:rPr>
        <w:t>г. Златоуст, ул. Таганайская,1, а/я 168</w:t>
      </w:r>
    </w:p>
    <w:p w:rsidR="0073790C" w:rsidRPr="00231D42" w:rsidRDefault="0073790C" w:rsidP="0073790C">
      <w:pPr>
        <w:ind w:right="5045"/>
        <w:jc w:val="both"/>
        <w:rPr>
          <w:b/>
          <w:color w:val="000000"/>
          <w:sz w:val="22"/>
          <w:szCs w:val="22"/>
        </w:rPr>
      </w:pPr>
      <w:r w:rsidRPr="00231D42">
        <w:rPr>
          <w:color w:val="000000"/>
          <w:sz w:val="22"/>
          <w:szCs w:val="22"/>
        </w:rPr>
        <w:t>тел. (3513) 62-10-48, факс 62-05-43</w:t>
      </w:r>
    </w:p>
    <w:p w:rsidR="0073790C" w:rsidRPr="00231D42" w:rsidRDefault="0073790C" w:rsidP="0073790C">
      <w:pPr>
        <w:ind w:right="5045"/>
        <w:jc w:val="both"/>
        <w:rPr>
          <w:rFonts w:ascii="Arial" w:hAnsi="Arial"/>
          <w:color w:val="000000"/>
          <w:sz w:val="22"/>
          <w:szCs w:val="22"/>
        </w:rPr>
      </w:pPr>
    </w:p>
    <w:p w:rsidR="0073790C" w:rsidRPr="00231D42" w:rsidRDefault="0073790C" w:rsidP="0073790C">
      <w:pPr>
        <w:jc w:val="both"/>
        <w:rPr>
          <w:color w:val="000000"/>
          <w:sz w:val="22"/>
          <w:szCs w:val="22"/>
        </w:rPr>
      </w:pPr>
      <w:r w:rsidRPr="00231D42">
        <w:rPr>
          <w:color w:val="000000"/>
          <w:sz w:val="22"/>
          <w:szCs w:val="22"/>
        </w:rPr>
        <w:t xml:space="preserve"> «___» _________ 2021 г.  № _____</w:t>
      </w:r>
    </w:p>
    <w:p w:rsidR="0073790C" w:rsidRPr="00231D42" w:rsidRDefault="0073790C" w:rsidP="0073790C">
      <w:pPr>
        <w:outlineLvl w:val="0"/>
        <w:rPr>
          <w:color w:val="000000"/>
          <w:sz w:val="22"/>
          <w:szCs w:val="22"/>
        </w:rPr>
      </w:pPr>
    </w:p>
    <w:p w:rsidR="0073790C" w:rsidRPr="00231D42" w:rsidRDefault="0073790C" w:rsidP="0073790C">
      <w:pPr>
        <w:outlineLvl w:val="0"/>
        <w:rPr>
          <w:color w:val="000000"/>
          <w:sz w:val="24"/>
          <w:szCs w:val="24"/>
        </w:rPr>
      </w:pPr>
      <w:r w:rsidRPr="00231D42">
        <w:rPr>
          <w:color w:val="000000"/>
          <w:sz w:val="24"/>
          <w:szCs w:val="24"/>
        </w:rPr>
        <w:t xml:space="preserve">О проведении аукциона </w:t>
      </w:r>
      <w:proofErr w:type="gramStart"/>
      <w:r w:rsidRPr="00231D42">
        <w:rPr>
          <w:color w:val="000000"/>
          <w:sz w:val="24"/>
          <w:szCs w:val="24"/>
        </w:rPr>
        <w:t>на</w:t>
      </w:r>
      <w:proofErr w:type="gramEnd"/>
      <w:r w:rsidRPr="00231D42">
        <w:rPr>
          <w:color w:val="000000"/>
          <w:sz w:val="24"/>
          <w:szCs w:val="24"/>
        </w:rPr>
        <w:t xml:space="preserve"> </w:t>
      </w:r>
    </w:p>
    <w:p w:rsidR="0073790C" w:rsidRPr="00231D42" w:rsidRDefault="0073790C" w:rsidP="0073790C">
      <w:pPr>
        <w:rPr>
          <w:color w:val="000000"/>
          <w:sz w:val="24"/>
          <w:szCs w:val="24"/>
        </w:rPr>
      </w:pPr>
      <w:r w:rsidRPr="00231D42">
        <w:rPr>
          <w:color w:val="000000"/>
          <w:sz w:val="24"/>
          <w:szCs w:val="24"/>
        </w:rPr>
        <w:t xml:space="preserve">право заключения договора </w:t>
      </w:r>
    </w:p>
    <w:p w:rsidR="0073790C" w:rsidRPr="004479F5" w:rsidRDefault="0073790C" w:rsidP="0073790C">
      <w:pPr>
        <w:rPr>
          <w:color w:val="000000"/>
          <w:sz w:val="24"/>
          <w:szCs w:val="24"/>
        </w:rPr>
      </w:pPr>
      <w:r w:rsidRPr="00231D42">
        <w:rPr>
          <w:color w:val="000000"/>
          <w:sz w:val="24"/>
          <w:szCs w:val="24"/>
        </w:rPr>
        <w:t xml:space="preserve">аренды земельного </w:t>
      </w:r>
      <w:r w:rsidRPr="004479F5">
        <w:rPr>
          <w:color w:val="000000"/>
          <w:sz w:val="24"/>
          <w:szCs w:val="24"/>
        </w:rPr>
        <w:t>участка</w:t>
      </w:r>
    </w:p>
    <w:p w:rsidR="0073790C" w:rsidRPr="004479F5" w:rsidRDefault="0073790C" w:rsidP="0073790C">
      <w:pPr>
        <w:pStyle w:val="10"/>
        <w:ind w:firstLine="0"/>
        <w:rPr>
          <w:color w:val="000000"/>
          <w:szCs w:val="24"/>
        </w:rPr>
      </w:pPr>
    </w:p>
    <w:p w:rsidR="0073790C" w:rsidRPr="004479F5" w:rsidRDefault="0073790C" w:rsidP="0073790C">
      <w:pPr>
        <w:jc w:val="both"/>
        <w:rPr>
          <w:color w:val="000000"/>
          <w:sz w:val="24"/>
          <w:szCs w:val="24"/>
        </w:rPr>
      </w:pPr>
      <w:r w:rsidRPr="004479F5">
        <w:rPr>
          <w:color w:val="000000"/>
          <w:szCs w:val="24"/>
        </w:rPr>
        <w:t xml:space="preserve">            </w:t>
      </w:r>
      <w:proofErr w:type="gramStart"/>
      <w:r w:rsidRPr="004479F5">
        <w:rPr>
          <w:color w:val="000000"/>
          <w:sz w:val="24"/>
          <w:szCs w:val="24"/>
        </w:rPr>
        <w:t>На основании ст.39.11, 39.12 Земельного кодекса Российской Федерации, распоряжения органа местного самоуправления «Комитет по управлению имуществом Златоустовского городского округа» от 10.02.2016г. №95-р «Об установлении начальной цены предмета аукциона по продаже земельных участков, на право заключения договора аренды земельных участков и установления величины повышения начальной цены предмета аукциона («шага аукциона»)» (в ред. распоряжения от 13.04.2016г. №293-р), по заявлению</w:t>
      </w:r>
      <w:proofErr w:type="gramEnd"/>
      <w:r w:rsidRPr="004479F5"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Корлыханова</w:t>
      </w:r>
      <w:proofErr w:type="spellEnd"/>
      <w:r>
        <w:rPr>
          <w:color w:val="000000"/>
          <w:sz w:val="24"/>
          <w:szCs w:val="24"/>
        </w:rPr>
        <w:t xml:space="preserve"> А.А</w:t>
      </w:r>
      <w:r w:rsidRPr="004479F5">
        <w:rPr>
          <w:color w:val="000000"/>
          <w:sz w:val="24"/>
          <w:szCs w:val="24"/>
        </w:rPr>
        <w:t>:</w:t>
      </w:r>
    </w:p>
    <w:p w:rsidR="0073790C" w:rsidRPr="004479F5" w:rsidRDefault="0073790C" w:rsidP="0073790C">
      <w:pPr>
        <w:ind w:firstLine="426"/>
        <w:jc w:val="both"/>
        <w:rPr>
          <w:color w:val="000000"/>
          <w:sz w:val="24"/>
          <w:szCs w:val="24"/>
        </w:rPr>
      </w:pPr>
      <w:r w:rsidRPr="004479F5">
        <w:rPr>
          <w:color w:val="000000"/>
          <w:sz w:val="24"/>
          <w:szCs w:val="24"/>
        </w:rPr>
        <w:t xml:space="preserve">1. Сектору доходов отдела земельных отношений (Линникова Ю.Г.)  провести аукцион на право заключения договора аренды земельного участка с кадастровым номером </w:t>
      </w:r>
      <w:r>
        <w:rPr>
          <w:color w:val="000000"/>
          <w:sz w:val="24"/>
          <w:szCs w:val="24"/>
        </w:rPr>
        <w:t>74:25:0304001:78</w:t>
      </w:r>
      <w:r w:rsidRPr="004479F5">
        <w:rPr>
          <w:color w:val="000000"/>
          <w:sz w:val="24"/>
          <w:szCs w:val="24"/>
        </w:rPr>
        <w:t xml:space="preserve">, площадью  </w:t>
      </w:r>
      <w:r>
        <w:rPr>
          <w:color w:val="000000"/>
          <w:sz w:val="24"/>
          <w:szCs w:val="24"/>
        </w:rPr>
        <w:t>1276</w:t>
      </w:r>
      <w:r w:rsidRPr="004479F5">
        <w:rPr>
          <w:color w:val="000000"/>
          <w:sz w:val="24"/>
          <w:szCs w:val="24"/>
        </w:rPr>
        <w:t xml:space="preserve"> кв. м, с кадастровой стоимостью  </w:t>
      </w:r>
      <w:r>
        <w:rPr>
          <w:color w:val="000000"/>
          <w:sz w:val="24"/>
          <w:szCs w:val="24"/>
        </w:rPr>
        <w:t>1</w:t>
      </w:r>
      <w:r w:rsidR="00CA0C21"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</w:rPr>
        <w:t>625</w:t>
      </w:r>
      <w:r w:rsidR="00CA0C2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713,32</w:t>
      </w:r>
      <w:r w:rsidRPr="004479F5">
        <w:rPr>
          <w:color w:val="000000"/>
          <w:sz w:val="24"/>
          <w:szCs w:val="24"/>
        </w:rPr>
        <w:t xml:space="preserve"> руб., расположенного по адресному ориентиру: Российская Федерация, Челябинская область, город Златоуст, </w:t>
      </w:r>
      <w:r>
        <w:rPr>
          <w:color w:val="000000"/>
          <w:sz w:val="24"/>
          <w:szCs w:val="24"/>
        </w:rPr>
        <w:t>юго-западней СНТ «Горный»</w:t>
      </w:r>
      <w:r w:rsidRPr="004479F5">
        <w:rPr>
          <w:color w:val="000000"/>
          <w:sz w:val="24"/>
          <w:szCs w:val="24"/>
        </w:rPr>
        <w:t>.</w:t>
      </w:r>
    </w:p>
    <w:p w:rsidR="0073790C" w:rsidRPr="004479F5" w:rsidRDefault="0073790C" w:rsidP="0073790C">
      <w:pPr>
        <w:ind w:firstLine="426"/>
        <w:jc w:val="both"/>
        <w:rPr>
          <w:color w:val="000000"/>
          <w:sz w:val="24"/>
          <w:szCs w:val="24"/>
        </w:rPr>
      </w:pPr>
      <w:r w:rsidRPr="004479F5">
        <w:rPr>
          <w:bCs/>
          <w:color w:val="000000"/>
          <w:sz w:val="24"/>
          <w:szCs w:val="24"/>
        </w:rPr>
        <w:t xml:space="preserve">2. Утвердить следующие условия аукциона </w:t>
      </w:r>
      <w:r w:rsidRPr="004479F5">
        <w:rPr>
          <w:color w:val="000000"/>
          <w:sz w:val="24"/>
          <w:szCs w:val="24"/>
        </w:rPr>
        <w:t xml:space="preserve">на право заключения договора аренды: </w:t>
      </w:r>
    </w:p>
    <w:p w:rsidR="0073790C" w:rsidRPr="004479F5" w:rsidRDefault="0073790C" w:rsidP="0073790C">
      <w:pPr>
        <w:ind w:firstLine="426"/>
        <w:jc w:val="both"/>
        <w:rPr>
          <w:bCs/>
          <w:color w:val="000000"/>
          <w:sz w:val="24"/>
          <w:szCs w:val="24"/>
        </w:rPr>
      </w:pPr>
      <w:r w:rsidRPr="004479F5">
        <w:rPr>
          <w:color w:val="000000"/>
          <w:sz w:val="24"/>
          <w:szCs w:val="24"/>
        </w:rPr>
        <w:t xml:space="preserve">2.1. </w:t>
      </w:r>
      <w:r w:rsidRPr="004479F5">
        <w:rPr>
          <w:bCs/>
          <w:color w:val="000000"/>
          <w:sz w:val="24"/>
          <w:szCs w:val="24"/>
        </w:rPr>
        <w:t>Разрешенный вид исп</w:t>
      </w:r>
      <w:r>
        <w:rPr>
          <w:bCs/>
          <w:color w:val="000000"/>
          <w:sz w:val="24"/>
          <w:szCs w:val="24"/>
        </w:rPr>
        <w:t xml:space="preserve">ользования земельного участка – для строительства объекта торговли </w:t>
      </w:r>
      <w:proofErr w:type="gramStart"/>
      <w:r>
        <w:rPr>
          <w:bCs/>
          <w:color w:val="000000"/>
          <w:sz w:val="24"/>
          <w:szCs w:val="24"/>
        </w:rPr>
        <w:t>-м</w:t>
      </w:r>
      <w:proofErr w:type="gramEnd"/>
      <w:r>
        <w:rPr>
          <w:bCs/>
          <w:color w:val="000000"/>
          <w:sz w:val="24"/>
          <w:szCs w:val="24"/>
        </w:rPr>
        <w:t>агазина</w:t>
      </w:r>
      <w:r w:rsidRPr="004479F5">
        <w:rPr>
          <w:bCs/>
          <w:color w:val="000000"/>
          <w:sz w:val="24"/>
          <w:szCs w:val="24"/>
        </w:rPr>
        <w:t>.</w:t>
      </w:r>
    </w:p>
    <w:p w:rsidR="0073790C" w:rsidRPr="004479F5" w:rsidRDefault="0073790C" w:rsidP="0073790C">
      <w:pPr>
        <w:ind w:firstLine="426"/>
        <w:jc w:val="both"/>
        <w:rPr>
          <w:color w:val="000000"/>
          <w:sz w:val="24"/>
          <w:szCs w:val="24"/>
        </w:rPr>
      </w:pPr>
      <w:r w:rsidRPr="004479F5">
        <w:rPr>
          <w:bCs/>
          <w:color w:val="000000"/>
          <w:sz w:val="24"/>
          <w:szCs w:val="24"/>
        </w:rPr>
        <w:t>2.2. Технические условия подключения к сетям:</w:t>
      </w:r>
    </w:p>
    <w:p w:rsidR="0073790C" w:rsidRPr="004479F5" w:rsidRDefault="0073790C" w:rsidP="0073790C">
      <w:pPr>
        <w:ind w:firstLine="426"/>
        <w:jc w:val="both"/>
        <w:rPr>
          <w:bCs/>
          <w:color w:val="000000"/>
          <w:sz w:val="24"/>
          <w:szCs w:val="24"/>
        </w:rPr>
      </w:pPr>
      <w:r w:rsidRPr="004479F5">
        <w:rPr>
          <w:bCs/>
          <w:color w:val="000000"/>
          <w:sz w:val="24"/>
          <w:szCs w:val="24"/>
        </w:rPr>
        <w:t>2.2.1.Водоснабжение и Водоотведение:</w:t>
      </w:r>
    </w:p>
    <w:p w:rsidR="0073790C" w:rsidRPr="004479F5" w:rsidRDefault="0073790C" w:rsidP="0073790C">
      <w:pPr>
        <w:ind w:firstLine="426"/>
        <w:jc w:val="both"/>
        <w:rPr>
          <w:bCs/>
          <w:color w:val="000000"/>
          <w:sz w:val="24"/>
          <w:szCs w:val="24"/>
        </w:rPr>
      </w:pPr>
      <w:r w:rsidRPr="004479F5">
        <w:rPr>
          <w:bCs/>
          <w:color w:val="000000"/>
          <w:sz w:val="24"/>
          <w:szCs w:val="24"/>
        </w:rPr>
        <w:t xml:space="preserve">В соответствии с письмом ООО «Златоустовский «Водоканал» от </w:t>
      </w:r>
      <w:r w:rsidR="002E0A90">
        <w:rPr>
          <w:bCs/>
          <w:color w:val="000000"/>
          <w:sz w:val="24"/>
          <w:szCs w:val="24"/>
        </w:rPr>
        <w:t>29.11</w:t>
      </w:r>
      <w:r w:rsidR="00322B4B">
        <w:rPr>
          <w:bCs/>
          <w:color w:val="000000"/>
          <w:sz w:val="24"/>
          <w:szCs w:val="24"/>
        </w:rPr>
        <w:t>.20</w:t>
      </w:r>
      <w:r w:rsidR="002E0A90">
        <w:rPr>
          <w:bCs/>
          <w:color w:val="000000"/>
          <w:sz w:val="24"/>
          <w:szCs w:val="24"/>
        </w:rPr>
        <w:t>21г. № 1202</w:t>
      </w:r>
      <w:r w:rsidRPr="004479F5">
        <w:rPr>
          <w:bCs/>
          <w:color w:val="000000"/>
          <w:sz w:val="24"/>
          <w:szCs w:val="24"/>
        </w:rPr>
        <w:t xml:space="preserve"> сетей водоснабжения и канализации нет. </w:t>
      </w:r>
    </w:p>
    <w:p w:rsidR="0073790C" w:rsidRPr="004479F5" w:rsidRDefault="0073790C" w:rsidP="0073790C">
      <w:pPr>
        <w:ind w:firstLine="426"/>
        <w:jc w:val="both"/>
        <w:rPr>
          <w:bCs/>
          <w:color w:val="000000"/>
          <w:sz w:val="24"/>
          <w:szCs w:val="24"/>
        </w:rPr>
      </w:pPr>
      <w:r w:rsidRPr="004479F5">
        <w:rPr>
          <w:bCs/>
          <w:color w:val="000000"/>
          <w:sz w:val="24"/>
          <w:szCs w:val="24"/>
        </w:rPr>
        <w:t xml:space="preserve">В соответствии с письмом с </w:t>
      </w:r>
      <w:r w:rsidR="00322B4B">
        <w:rPr>
          <w:bCs/>
          <w:color w:val="000000"/>
          <w:sz w:val="24"/>
          <w:szCs w:val="24"/>
        </w:rPr>
        <w:t xml:space="preserve">МУП «Водоснабжение </w:t>
      </w:r>
      <w:r w:rsidR="002E0A90">
        <w:rPr>
          <w:bCs/>
          <w:color w:val="000000"/>
          <w:sz w:val="24"/>
          <w:szCs w:val="24"/>
        </w:rPr>
        <w:t>ЗГО» от 29.11.2021г. № 645</w:t>
      </w:r>
      <w:r w:rsidRPr="004479F5">
        <w:rPr>
          <w:bCs/>
          <w:color w:val="000000"/>
          <w:sz w:val="24"/>
          <w:szCs w:val="24"/>
        </w:rPr>
        <w:t xml:space="preserve"> выдать техн</w:t>
      </w:r>
      <w:r w:rsidR="00322B4B">
        <w:rPr>
          <w:bCs/>
          <w:color w:val="000000"/>
          <w:sz w:val="24"/>
          <w:szCs w:val="24"/>
        </w:rPr>
        <w:t>ические условия нет возможности</w:t>
      </w:r>
      <w:r w:rsidRPr="004479F5">
        <w:rPr>
          <w:bCs/>
          <w:color w:val="000000"/>
          <w:sz w:val="24"/>
          <w:szCs w:val="24"/>
        </w:rPr>
        <w:t>, в связи с тем, что МУП Водоснабжение в данном районе не обслуживает сети ХВС.</w:t>
      </w:r>
    </w:p>
    <w:p w:rsidR="0073790C" w:rsidRPr="004479F5" w:rsidRDefault="0073790C" w:rsidP="0073790C">
      <w:pPr>
        <w:ind w:firstLine="426"/>
        <w:jc w:val="both"/>
        <w:rPr>
          <w:bCs/>
          <w:color w:val="000000"/>
          <w:spacing w:val="-1"/>
          <w:sz w:val="24"/>
          <w:szCs w:val="24"/>
        </w:rPr>
      </w:pPr>
      <w:r w:rsidRPr="004479F5">
        <w:rPr>
          <w:bCs/>
          <w:color w:val="000000"/>
          <w:sz w:val="24"/>
          <w:szCs w:val="24"/>
        </w:rPr>
        <w:t>2.2.2.Т</w:t>
      </w:r>
      <w:r w:rsidRPr="004479F5">
        <w:rPr>
          <w:bCs/>
          <w:color w:val="000000"/>
          <w:spacing w:val="-1"/>
          <w:sz w:val="24"/>
          <w:szCs w:val="24"/>
        </w:rPr>
        <w:t>еплоснабжение:</w:t>
      </w:r>
    </w:p>
    <w:p w:rsidR="0073790C" w:rsidRPr="004479F5" w:rsidRDefault="0073790C" w:rsidP="0073790C">
      <w:pPr>
        <w:ind w:firstLine="426"/>
        <w:jc w:val="both"/>
        <w:outlineLvl w:val="0"/>
        <w:rPr>
          <w:bCs/>
          <w:color w:val="000000"/>
          <w:sz w:val="24"/>
          <w:szCs w:val="24"/>
        </w:rPr>
      </w:pPr>
      <w:r w:rsidRPr="004479F5">
        <w:rPr>
          <w:bCs/>
          <w:color w:val="000000"/>
          <w:sz w:val="24"/>
          <w:szCs w:val="24"/>
        </w:rPr>
        <w:t>В соответствии с письмом ООО «</w:t>
      </w:r>
      <w:proofErr w:type="spellStart"/>
      <w:r w:rsidRPr="004479F5">
        <w:rPr>
          <w:bCs/>
          <w:color w:val="000000"/>
          <w:sz w:val="24"/>
          <w:szCs w:val="24"/>
        </w:rPr>
        <w:t>Златсеть</w:t>
      </w:r>
      <w:proofErr w:type="spellEnd"/>
      <w:r w:rsidRPr="004479F5">
        <w:rPr>
          <w:bCs/>
          <w:color w:val="000000"/>
          <w:sz w:val="24"/>
          <w:szCs w:val="24"/>
        </w:rPr>
        <w:t xml:space="preserve">» от </w:t>
      </w:r>
      <w:r w:rsidR="002E0A90">
        <w:rPr>
          <w:bCs/>
          <w:color w:val="000000"/>
          <w:sz w:val="24"/>
          <w:szCs w:val="24"/>
        </w:rPr>
        <w:t>24.11.2021г. № 227</w:t>
      </w:r>
      <w:r w:rsidRPr="004479F5">
        <w:rPr>
          <w:bCs/>
          <w:color w:val="000000"/>
          <w:sz w:val="24"/>
          <w:szCs w:val="24"/>
        </w:rPr>
        <w:t xml:space="preserve"> участок находится вне зоны теплоснабжения ТЭЦ АО «</w:t>
      </w:r>
      <w:proofErr w:type="spellStart"/>
      <w:r w:rsidRPr="004479F5">
        <w:rPr>
          <w:bCs/>
          <w:color w:val="000000"/>
          <w:sz w:val="24"/>
          <w:szCs w:val="24"/>
        </w:rPr>
        <w:t>Златмаш</w:t>
      </w:r>
      <w:proofErr w:type="spellEnd"/>
      <w:r w:rsidRPr="004479F5">
        <w:rPr>
          <w:bCs/>
          <w:color w:val="000000"/>
          <w:sz w:val="24"/>
          <w:szCs w:val="24"/>
        </w:rPr>
        <w:t xml:space="preserve">». </w:t>
      </w:r>
    </w:p>
    <w:p w:rsidR="0073790C" w:rsidRPr="004479F5" w:rsidRDefault="0073790C" w:rsidP="0073790C">
      <w:pPr>
        <w:ind w:firstLine="426"/>
        <w:jc w:val="both"/>
        <w:outlineLvl w:val="0"/>
        <w:rPr>
          <w:bCs/>
          <w:color w:val="000000"/>
          <w:sz w:val="24"/>
          <w:szCs w:val="24"/>
        </w:rPr>
      </w:pPr>
      <w:r w:rsidRPr="004479F5">
        <w:rPr>
          <w:bCs/>
          <w:color w:val="000000"/>
          <w:sz w:val="24"/>
          <w:szCs w:val="24"/>
        </w:rPr>
        <w:t xml:space="preserve">В соответствии с письмом </w:t>
      </w:r>
      <w:r w:rsidR="002E0A90">
        <w:rPr>
          <w:bCs/>
          <w:color w:val="000000"/>
          <w:sz w:val="24"/>
          <w:szCs w:val="24"/>
        </w:rPr>
        <w:t>ООО «Коммунальные сети» от 01.12..2021г. № 1066</w:t>
      </w:r>
      <w:r w:rsidRPr="004479F5">
        <w:rPr>
          <w:bCs/>
          <w:color w:val="000000"/>
          <w:sz w:val="24"/>
          <w:szCs w:val="24"/>
        </w:rPr>
        <w:t xml:space="preserve"> в данном районе отсутствуют сети централизованного теплоснабжения.</w:t>
      </w:r>
    </w:p>
    <w:p w:rsidR="0073790C" w:rsidRPr="004479F5" w:rsidRDefault="0073790C" w:rsidP="0073790C">
      <w:pPr>
        <w:ind w:firstLine="426"/>
        <w:jc w:val="both"/>
        <w:rPr>
          <w:bCs/>
          <w:color w:val="000000"/>
          <w:sz w:val="24"/>
          <w:szCs w:val="24"/>
        </w:rPr>
      </w:pPr>
      <w:r w:rsidRPr="004479F5">
        <w:rPr>
          <w:bCs/>
          <w:color w:val="000000"/>
          <w:sz w:val="24"/>
          <w:szCs w:val="24"/>
        </w:rPr>
        <w:t>2.2.3. Газоснабжение:</w:t>
      </w:r>
    </w:p>
    <w:p w:rsidR="00DD1237" w:rsidRDefault="0073790C" w:rsidP="0073790C">
      <w:pPr>
        <w:jc w:val="both"/>
        <w:rPr>
          <w:bCs/>
          <w:color w:val="000000"/>
          <w:sz w:val="24"/>
          <w:szCs w:val="24"/>
        </w:rPr>
      </w:pPr>
      <w:r w:rsidRPr="004479F5">
        <w:rPr>
          <w:bCs/>
          <w:color w:val="000000"/>
          <w:sz w:val="24"/>
          <w:szCs w:val="24"/>
        </w:rPr>
        <w:t xml:space="preserve">      В соответствии с техническими условиями  АО «</w:t>
      </w:r>
      <w:r w:rsidR="00D24A6F">
        <w:rPr>
          <w:bCs/>
          <w:color w:val="000000"/>
          <w:sz w:val="24"/>
          <w:szCs w:val="24"/>
        </w:rPr>
        <w:t xml:space="preserve">Газпром газораспределение»  №   </w:t>
      </w:r>
      <w:r w:rsidRPr="004479F5">
        <w:rPr>
          <w:bCs/>
          <w:color w:val="000000"/>
          <w:sz w:val="24"/>
          <w:szCs w:val="24"/>
        </w:rPr>
        <w:t xml:space="preserve"> </w:t>
      </w:r>
      <w:r w:rsidR="00D24A6F">
        <w:rPr>
          <w:bCs/>
          <w:color w:val="000000"/>
          <w:sz w:val="24"/>
          <w:szCs w:val="24"/>
        </w:rPr>
        <w:t>184-КУИ от 06.12.2021 г.</w:t>
      </w:r>
      <w:r w:rsidR="00DD1237" w:rsidRPr="00DD1237">
        <w:rPr>
          <w:bCs/>
          <w:color w:val="000000"/>
          <w:sz w:val="24"/>
          <w:szCs w:val="24"/>
        </w:rPr>
        <w:t xml:space="preserve"> </w:t>
      </w:r>
      <w:r w:rsidR="00DD1237">
        <w:rPr>
          <w:bCs/>
          <w:color w:val="000000"/>
          <w:sz w:val="24"/>
          <w:szCs w:val="24"/>
        </w:rPr>
        <w:t xml:space="preserve">Возможная точка подключения: газопровод среднего давления </w:t>
      </w:r>
      <w:proofErr w:type="spellStart"/>
      <w:r w:rsidR="00DD1237">
        <w:rPr>
          <w:bCs/>
          <w:color w:val="000000"/>
          <w:sz w:val="24"/>
          <w:szCs w:val="24"/>
        </w:rPr>
        <w:t>ГРС-з=д</w:t>
      </w:r>
      <w:proofErr w:type="spellEnd"/>
      <w:r w:rsidR="00DD1237">
        <w:rPr>
          <w:bCs/>
          <w:color w:val="000000"/>
          <w:sz w:val="24"/>
          <w:szCs w:val="24"/>
        </w:rPr>
        <w:t xml:space="preserve"> Ленина, ориентировочная протяженность до границ земельного участка составляет 330 м.  Максимальна предельная нагрузк</w:t>
      </w:r>
      <w:r w:rsidR="00826764">
        <w:rPr>
          <w:bCs/>
          <w:color w:val="000000"/>
          <w:sz w:val="24"/>
          <w:szCs w:val="24"/>
        </w:rPr>
        <w:t>а</w:t>
      </w:r>
      <w:r w:rsidR="000C5D9B">
        <w:rPr>
          <w:bCs/>
          <w:color w:val="000000"/>
          <w:sz w:val="24"/>
          <w:szCs w:val="24"/>
        </w:rPr>
        <w:t xml:space="preserve"> </w:t>
      </w:r>
      <w:r w:rsidR="00826764">
        <w:rPr>
          <w:bCs/>
          <w:color w:val="000000"/>
          <w:sz w:val="24"/>
          <w:szCs w:val="24"/>
        </w:rPr>
        <w:t>(максимальный часовой расход г</w:t>
      </w:r>
      <w:r w:rsidR="00DD1237">
        <w:rPr>
          <w:bCs/>
          <w:color w:val="000000"/>
          <w:sz w:val="24"/>
          <w:szCs w:val="24"/>
        </w:rPr>
        <w:t>аза)</w:t>
      </w:r>
      <w:r w:rsidR="00826764">
        <w:rPr>
          <w:bCs/>
          <w:color w:val="000000"/>
          <w:sz w:val="24"/>
          <w:szCs w:val="24"/>
        </w:rPr>
        <w:t xml:space="preserve"> </w:t>
      </w:r>
      <w:r w:rsidR="00DD1237">
        <w:rPr>
          <w:bCs/>
          <w:color w:val="000000"/>
          <w:sz w:val="24"/>
          <w:szCs w:val="24"/>
        </w:rPr>
        <w:t>в точке подключения</w:t>
      </w:r>
      <w:r w:rsidR="00826764">
        <w:rPr>
          <w:bCs/>
          <w:color w:val="000000"/>
          <w:sz w:val="24"/>
          <w:szCs w:val="24"/>
        </w:rPr>
        <w:t xml:space="preserve"> 5 куб</w:t>
      </w:r>
      <w:proofErr w:type="gramStart"/>
      <w:r w:rsidR="00826764">
        <w:rPr>
          <w:bCs/>
          <w:color w:val="000000"/>
          <w:sz w:val="24"/>
          <w:szCs w:val="24"/>
        </w:rPr>
        <w:t>.м</w:t>
      </w:r>
      <w:proofErr w:type="gramEnd"/>
      <w:r w:rsidR="00826764">
        <w:rPr>
          <w:bCs/>
          <w:color w:val="000000"/>
          <w:sz w:val="24"/>
          <w:szCs w:val="24"/>
        </w:rPr>
        <w:t>етров в час.</w:t>
      </w:r>
      <w:r w:rsidR="00DD1237">
        <w:rPr>
          <w:bCs/>
          <w:color w:val="000000"/>
          <w:sz w:val="24"/>
          <w:szCs w:val="24"/>
        </w:rPr>
        <w:t xml:space="preserve"> </w:t>
      </w:r>
      <w:r w:rsidR="00DD1237" w:rsidRPr="004479F5">
        <w:rPr>
          <w:bCs/>
          <w:color w:val="000000"/>
          <w:sz w:val="24"/>
          <w:szCs w:val="24"/>
        </w:rPr>
        <w:t xml:space="preserve"> </w:t>
      </w:r>
      <w:r w:rsidRPr="004479F5">
        <w:rPr>
          <w:bCs/>
          <w:color w:val="000000"/>
          <w:sz w:val="24"/>
          <w:szCs w:val="24"/>
        </w:rPr>
        <w:t xml:space="preserve"> </w:t>
      </w:r>
      <w:r w:rsidR="00DD1237">
        <w:rPr>
          <w:bCs/>
          <w:color w:val="000000"/>
          <w:sz w:val="24"/>
          <w:szCs w:val="24"/>
        </w:rPr>
        <w:t>Срок, в течени</w:t>
      </w:r>
      <w:proofErr w:type="gramStart"/>
      <w:r w:rsidR="00DD1237">
        <w:rPr>
          <w:bCs/>
          <w:color w:val="000000"/>
          <w:sz w:val="24"/>
          <w:szCs w:val="24"/>
        </w:rPr>
        <w:t>и</w:t>
      </w:r>
      <w:proofErr w:type="gramEnd"/>
      <w:r w:rsidR="00DD1237">
        <w:rPr>
          <w:bCs/>
          <w:color w:val="000000"/>
          <w:sz w:val="24"/>
          <w:szCs w:val="24"/>
        </w:rPr>
        <w:t xml:space="preserve"> которого правообладатель земельного участка может обратиться в целях заключения договора о подключении (техническом присоединен), предусматривающего предоставление ему </w:t>
      </w:r>
      <w:r w:rsidR="00DD1237">
        <w:rPr>
          <w:bCs/>
          <w:color w:val="000000"/>
          <w:sz w:val="24"/>
          <w:szCs w:val="24"/>
        </w:rPr>
        <w:lastRenderedPageBreak/>
        <w:t xml:space="preserve">нагрузки в пределах максимальной нагрузке в возможных точках подключения(технического присоединения)к сетям газораспределения: 3 месяца. </w:t>
      </w:r>
    </w:p>
    <w:p w:rsidR="00DD1237" w:rsidRDefault="00DD1237" w:rsidP="0073790C">
      <w:pPr>
        <w:jc w:val="both"/>
        <w:rPr>
          <w:bCs/>
          <w:color w:val="000000"/>
          <w:sz w:val="24"/>
          <w:szCs w:val="24"/>
        </w:rPr>
      </w:pPr>
    </w:p>
    <w:p w:rsidR="0073790C" w:rsidRPr="004479F5" w:rsidRDefault="0073790C" w:rsidP="0073790C">
      <w:pPr>
        <w:ind w:firstLine="426"/>
        <w:jc w:val="both"/>
        <w:rPr>
          <w:bCs/>
          <w:color w:val="000000"/>
          <w:sz w:val="24"/>
          <w:szCs w:val="24"/>
        </w:rPr>
      </w:pPr>
      <w:r w:rsidRPr="004479F5">
        <w:rPr>
          <w:bCs/>
          <w:color w:val="000000"/>
          <w:sz w:val="24"/>
          <w:szCs w:val="24"/>
        </w:rPr>
        <w:t>2.2.4. Электроснабжение:</w:t>
      </w:r>
    </w:p>
    <w:p w:rsidR="0073790C" w:rsidRPr="004479F5" w:rsidRDefault="0073790C" w:rsidP="0073790C">
      <w:pPr>
        <w:ind w:firstLine="426"/>
        <w:jc w:val="both"/>
        <w:rPr>
          <w:bCs/>
          <w:color w:val="000000"/>
          <w:sz w:val="24"/>
          <w:szCs w:val="24"/>
        </w:rPr>
      </w:pPr>
      <w:r w:rsidRPr="004479F5">
        <w:rPr>
          <w:bCs/>
          <w:color w:val="000000"/>
          <w:sz w:val="24"/>
          <w:szCs w:val="24"/>
        </w:rPr>
        <w:t>В соответствии с письмом ОАО «</w:t>
      </w:r>
      <w:r w:rsidR="00826764">
        <w:rPr>
          <w:bCs/>
          <w:color w:val="000000"/>
          <w:sz w:val="24"/>
          <w:szCs w:val="24"/>
        </w:rPr>
        <w:t xml:space="preserve">Межрегиональная распределительная сетевая компания Урала» – филиал </w:t>
      </w:r>
      <w:proofErr w:type="spellStart"/>
      <w:r w:rsidR="00826764">
        <w:rPr>
          <w:bCs/>
          <w:color w:val="000000"/>
          <w:sz w:val="24"/>
          <w:szCs w:val="24"/>
        </w:rPr>
        <w:t>Челябэнерго</w:t>
      </w:r>
      <w:proofErr w:type="spellEnd"/>
      <w:r w:rsidR="00826764">
        <w:rPr>
          <w:bCs/>
          <w:color w:val="000000"/>
          <w:sz w:val="24"/>
          <w:szCs w:val="24"/>
        </w:rPr>
        <w:t>» от 24.11.2021г. №ЧЭ/ЗЭС/01-22-/6865</w:t>
      </w:r>
      <w:r w:rsidRPr="004479F5">
        <w:rPr>
          <w:bCs/>
          <w:color w:val="000000"/>
          <w:sz w:val="24"/>
          <w:szCs w:val="24"/>
        </w:rPr>
        <w:t xml:space="preserve">  Технологические условия на подключение объектов к электрическим сетям регулируется «Правилами технологического присоединения </w:t>
      </w:r>
      <w:proofErr w:type="spellStart"/>
      <w:r w:rsidRPr="004479F5">
        <w:rPr>
          <w:bCs/>
          <w:color w:val="000000"/>
          <w:sz w:val="24"/>
          <w:szCs w:val="24"/>
        </w:rPr>
        <w:t>энергопринимающих</w:t>
      </w:r>
      <w:proofErr w:type="spellEnd"/>
      <w:r w:rsidRPr="004479F5">
        <w:rPr>
          <w:bCs/>
          <w:color w:val="000000"/>
          <w:sz w:val="24"/>
          <w:szCs w:val="24"/>
        </w:rPr>
        <w:t xml:space="preserve"> устройств потребителей электрической энергии…», утвержденных  Постановлением Правительства РФ от 27.12.2004г. №861.</w:t>
      </w:r>
    </w:p>
    <w:p w:rsidR="0073790C" w:rsidRDefault="0073790C" w:rsidP="0073790C">
      <w:pPr>
        <w:ind w:firstLine="426"/>
        <w:jc w:val="both"/>
        <w:rPr>
          <w:bCs/>
          <w:color w:val="000000"/>
          <w:sz w:val="24"/>
          <w:szCs w:val="24"/>
        </w:rPr>
      </w:pPr>
      <w:r w:rsidRPr="004479F5">
        <w:rPr>
          <w:bCs/>
          <w:color w:val="000000"/>
          <w:sz w:val="24"/>
          <w:szCs w:val="24"/>
        </w:rPr>
        <w:t xml:space="preserve">Для получения информации о возможности электроснабжения объектов, расположенных на земельном участке необходимо </w:t>
      </w:r>
      <w:r w:rsidR="00826764" w:rsidRPr="004479F5">
        <w:rPr>
          <w:bCs/>
          <w:color w:val="000000"/>
          <w:sz w:val="24"/>
          <w:szCs w:val="24"/>
        </w:rPr>
        <w:t>предоставить</w:t>
      </w:r>
      <w:r w:rsidRPr="004479F5">
        <w:rPr>
          <w:bCs/>
          <w:color w:val="000000"/>
          <w:sz w:val="24"/>
          <w:szCs w:val="24"/>
        </w:rPr>
        <w:t xml:space="preserve"> в адрес  ОАО «МРСК Урала» – «</w:t>
      </w:r>
      <w:proofErr w:type="spellStart"/>
      <w:r w:rsidRPr="004479F5">
        <w:rPr>
          <w:bCs/>
          <w:color w:val="000000"/>
          <w:sz w:val="24"/>
          <w:szCs w:val="24"/>
        </w:rPr>
        <w:t>Челябэнерго</w:t>
      </w:r>
      <w:proofErr w:type="spellEnd"/>
      <w:r w:rsidRPr="004479F5">
        <w:rPr>
          <w:bCs/>
          <w:color w:val="000000"/>
          <w:sz w:val="24"/>
          <w:szCs w:val="24"/>
        </w:rPr>
        <w:t>» («</w:t>
      </w:r>
      <w:proofErr w:type="spellStart"/>
      <w:r w:rsidRPr="004479F5">
        <w:rPr>
          <w:bCs/>
          <w:color w:val="000000"/>
          <w:sz w:val="24"/>
          <w:szCs w:val="24"/>
        </w:rPr>
        <w:t>Россети</w:t>
      </w:r>
      <w:proofErr w:type="spellEnd"/>
      <w:r w:rsidRPr="004479F5">
        <w:rPr>
          <w:bCs/>
          <w:color w:val="000000"/>
          <w:sz w:val="24"/>
          <w:szCs w:val="24"/>
        </w:rPr>
        <w:t xml:space="preserve"> Урал»)</w:t>
      </w:r>
      <w:r w:rsidR="00826764">
        <w:rPr>
          <w:bCs/>
          <w:color w:val="000000"/>
          <w:sz w:val="24"/>
          <w:szCs w:val="24"/>
        </w:rPr>
        <w:t xml:space="preserve"> данные о максимальной мощности</w:t>
      </w:r>
      <w:r w:rsidRPr="004479F5">
        <w:rPr>
          <w:bCs/>
          <w:color w:val="000000"/>
          <w:sz w:val="24"/>
          <w:szCs w:val="24"/>
        </w:rPr>
        <w:t>, уровне напряжения и катег</w:t>
      </w:r>
      <w:r>
        <w:rPr>
          <w:bCs/>
          <w:color w:val="000000"/>
          <w:sz w:val="24"/>
          <w:szCs w:val="24"/>
        </w:rPr>
        <w:t>о</w:t>
      </w:r>
      <w:r w:rsidRPr="004479F5">
        <w:rPr>
          <w:bCs/>
          <w:color w:val="000000"/>
          <w:sz w:val="24"/>
          <w:szCs w:val="24"/>
        </w:rPr>
        <w:t>рии надежности элек</w:t>
      </w:r>
      <w:r>
        <w:rPr>
          <w:bCs/>
          <w:color w:val="000000"/>
          <w:sz w:val="24"/>
          <w:szCs w:val="24"/>
        </w:rPr>
        <w:t>троснабжения</w:t>
      </w:r>
      <w:r w:rsidRPr="004479F5">
        <w:rPr>
          <w:bCs/>
          <w:color w:val="000000"/>
          <w:sz w:val="24"/>
          <w:szCs w:val="24"/>
        </w:rPr>
        <w:t xml:space="preserve"> </w:t>
      </w:r>
      <w:r w:rsidR="00826764" w:rsidRPr="004479F5">
        <w:rPr>
          <w:bCs/>
          <w:color w:val="000000"/>
          <w:sz w:val="24"/>
          <w:szCs w:val="24"/>
        </w:rPr>
        <w:t>планируемых</w:t>
      </w:r>
      <w:r w:rsidRPr="004479F5">
        <w:rPr>
          <w:bCs/>
          <w:color w:val="000000"/>
          <w:sz w:val="24"/>
          <w:szCs w:val="24"/>
        </w:rPr>
        <w:t xml:space="preserve"> к строительству объектов.</w:t>
      </w:r>
    </w:p>
    <w:p w:rsidR="00826764" w:rsidRPr="004479F5" w:rsidRDefault="00826764" w:rsidP="0073790C">
      <w:pPr>
        <w:ind w:firstLine="426"/>
        <w:jc w:val="both"/>
        <w:rPr>
          <w:bCs/>
          <w:color w:val="000000"/>
          <w:sz w:val="24"/>
          <w:szCs w:val="24"/>
        </w:rPr>
      </w:pPr>
    </w:p>
    <w:p w:rsidR="0073790C" w:rsidRDefault="0073790C" w:rsidP="0073790C">
      <w:pPr>
        <w:jc w:val="both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</w:t>
      </w:r>
      <w:r w:rsidR="000C5D9B">
        <w:rPr>
          <w:bCs/>
          <w:sz w:val="24"/>
          <w:szCs w:val="24"/>
        </w:rPr>
        <w:t>2.3</w:t>
      </w:r>
      <w:r w:rsidRPr="00193FD0">
        <w:rPr>
          <w:bCs/>
          <w:sz w:val="24"/>
          <w:szCs w:val="24"/>
        </w:rPr>
        <w:t>. Существенные условия договора аренды земельного участка:</w:t>
      </w:r>
    </w:p>
    <w:p w:rsidR="0073790C" w:rsidRPr="007A6A47" w:rsidRDefault="0073790C" w:rsidP="007379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Pr="00193FD0">
        <w:rPr>
          <w:bCs/>
          <w:sz w:val="24"/>
          <w:szCs w:val="24"/>
        </w:rPr>
        <w:t>1)</w:t>
      </w:r>
      <w:r>
        <w:rPr>
          <w:bCs/>
          <w:sz w:val="24"/>
          <w:szCs w:val="24"/>
        </w:rPr>
        <w:t xml:space="preserve"> Вид разрешенного использования земельного </w:t>
      </w:r>
      <w:r w:rsidR="002E0A90">
        <w:rPr>
          <w:bCs/>
          <w:sz w:val="24"/>
          <w:szCs w:val="24"/>
        </w:rPr>
        <w:t>участка – для строительства объекта торговли-магазина</w:t>
      </w:r>
      <w:r>
        <w:rPr>
          <w:bCs/>
          <w:sz w:val="24"/>
          <w:szCs w:val="24"/>
        </w:rPr>
        <w:t>.</w:t>
      </w:r>
    </w:p>
    <w:p w:rsidR="0073790C" w:rsidRDefault="0073790C" w:rsidP="0073790C">
      <w:pPr>
        <w:ind w:firstLine="426"/>
        <w:jc w:val="both"/>
        <w:rPr>
          <w:bCs/>
          <w:spacing w:val="-1"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193FD0">
        <w:rPr>
          <w:bCs/>
          <w:sz w:val="24"/>
          <w:szCs w:val="24"/>
        </w:rPr>
        <w:t>П</w:t>
      </w:r>
      <w:r w:rsidRPr="00193FD0">
        <w:rPr>
          <w:bCs/>
          <w:spacing w:val="-1"/>
          <w:sz w:val="24"/>
          <w:szCs w:val="24"/>
        </w:rPr>
        <w:t>роектирование и строительство осуществляются в соответствии с разрешенным видом использования земельного участка, техническими условиями, с соблюдением строительных норм и правил</w:t>
      </w:r>
      <w:r>
        <w:rPr>
          <w:bCs/>
          <w:spacing w:val="-1"/>
          <w:sz w:val="24"/>
          <w:szCs w:val="24"/>
        </w:rPr>
        <w:t>.</w:t>
      </w:r>
    </w:p>
    <w:p w:rsidR="0073790C" w:rsidRPr="00593006" w:rsidRDefault="0073790C" w:rsidP="0073790C">
      <w:pPr>
        <w:widowControl w:val="0"/>
        <w:shd w:val="clear" w:color="auto" w:fill="FFFFFF"/>
        <w:tabs>
          <w:tab w:val="left" w:pos="305"/>
        </w:tabs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4"/>
          <w:szCs w:val="24"/>
        </w:rPr>
      </w:pPr>
      <w:r w:rsidRPr="00593006">
        <w:rPr>
          <w:bCs/>
          <w:color w:val="000000"/>
          <w:sz w:val="24"/>
          <w:szCs w:val="24"/>
        </w:rPr>
        <w:t xml:space="preserve">       2) Срок действия договора аренды – 18 месяцев, в соответствии с Приказом Министерства строительства и жилищно-коммунального хозяйства РФ от 27 февраля 2015г №137/пр. - в редакции приказа №630/пр. от 1 сентября 2015г. (S земельного участка </w:t>
      </w:r>
      <w:r w:rsidR="00027B5E">
        <w:rPr>
          <w:color w:val="000000"/>
          <w:sz w:val="24"/>
          <w:szCs w:val="24"/>
        </w:rPr>
        <w:t>1276</w:t>
      </w:r>
      <w:r>
        <w:rPr>
          <w:color w:val="000000"/>
          <w:sz w:val="24"/>
          <w:szCs w:val="24"/>
        </w:rPr>
        <w:t xml:space="preserve"> </w:t>
      </w:r>
      <w:r w:rsidRPr="00593006">
        <w:rPr>
          <w:bCs/>
          <w:color w:val="000000"/>
          <w:sz w:val="24"/>
          <w:szCs w:val="24"/>
        </w:rPr>
        <w:t xml:space="preserve"> кв.м. * на коэффициент застройки в данной зоне 0,</w:t>
      </w:r>
      <w:r w:rsidR="00C5226F">
        <w:rPr>
          <w:bCs/>
          <w:color w:val="000000"/>
          <w:sz w:val="24"/>
          <w:szCs w:val="24"/>
        </w:rPr>
        <w:t>6</w:t>
      </w:r>
      <w:r w:rsidRPr="00593006">
        <w:rPr>
          <w:bCs/>
          <w:color w:val="000000"/>
          <w:sz w:val="24"/>
          <w:szCs w:val="24"/>
        </w:rPr>
        <w:t xml:space="preserve"> = </w:t>
      </w:r>
      <w:r w:rsidR="00C5226F">
        <w:rPr>
          <w:bCs/>
          <w:color w:val="000000"/>
          <w:sz w:val="24"/>
          <w:szCs w:val="24"/>
        </w:rPr>
        <w:t>765,6</w:t>
      </w:r>
      <w:r>
        <w:rPr>
          <w:bCs/>
          <w:color w:val="000000"/>
          <w:sz w:val="24"/>
          <w:szCs w:val="24"/>
        </w:rPr>
        <w:t xml:space="preserve"> </w:t>
      </w:r>
      <w:r w:rsidRPr="00593006">
        <w:rPr>
          <w:bCs/>
          <w:color w:val="000000"/>
          <w:sz w:val="24"/>
          <w:szCs w:val="24"/>
        </w:rPr>
        <w:t xml:space="preserve"> кв.м.,  категория объекта капитального строительства – объекты площадью до 1500 кв.м.)</w:t>
      </w:r>
    </w:p>
    <w:p w:rsidR="0073790C" w:rsidRPr="00193FD0" w:rsidRDefault="0073790C" w:rsidP="0073790C">
      <w:pPr>
        <w:widowControl w:val="0"/>
        <w:shd w:val="clear" w:color="auto" w:fill="FFFFFF"/>
        <w:tabs>
          <w:tab w:val="left" w:pos="305"/>
        </w:tabs>
        <w:autoSpaceDE w:val="0"/>
        <w:autoSpaceDN w:val="0"/>
        <w:adjustRightInd w:val="0"/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3</w:t>
      </w:r>
      <w:r w:rsidRPr="00193FD0">
        <w:rPr>
          <w:bCs/>
          <w:sz w:val="24"/>
          <w:szCs w:val="24"/>
        </w:rPr>
        <w:t xml:space="preserve">) Ежегодный размер арендной платы определяется по результатам аукциона на право заключения договора аренды земельного участка. </w:t>
      </w:r>
    </w:p>
    <w:p w:rsidR="0073790C" w:rsidRPr="00193FD0" w:rsidRDefault="0073790C" w:rsidP="0073790C">
      <w:pPr>
        <w:pStyle w:val="2"/>
        <w:numPr>
          <w:ilvl w:val="0"/>
          <w:numId w:val="0"/>
        </w:numPr>
        <w:jc w:val="both"/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       4</w:t>
      </w:r>
      <w:r w:rsidRPr="00193FD0">
        <w:rPr>
          <w:bCs/>
          <w:color w:val="auto"/>
          <w:sz w:val="24"/>
          <w:szCs w:val="24"/>
        </w:rPr>
        <w:t>)</w:t>
      </w:r>
      <w:r w:rsidRPr="00193FD0">
        <w:rPr>
          <w:color w:val="auto"/>
        </w:rPr>
        <w:t xml:space="preserve"> </w:t>
      </w:r>
      <w:r w:rsidRPr="00193FD0">
        <w:rPr>
          <w:color w:val="auto"/>
          <w:sz w:val="24"/>
          <w:szCs w:val="24"/>
        </w:rPr>
        <w:t>Внесение изменений в заключенный по результатам аукциона договор аренды земельного       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73790C" w:rsidRDefault="0073790C" w:rsidP="0073790C">
      <w:pPr>
        <w:pStyle w:val="2"/>
        <w:numPr>
          <w:ilvl w:val="0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5)</w:t>
      </w:r>
      <w:r>
        <w:t xml:space="preserve"> </w:t>
      </w:r>
      <w:r>
        <w:rPr>
          <w:sz w:val="24"/>
          <w:szCs w:val="24"/>
        </w:rPr>
        <w:t>Победитель 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CA0C21" w:rsidRDefault="000C5D9B" w:rsidP="0073790C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2.4</w:t>
      </w:r>
      <w:r w:rsidR="0073790C" w:rsidRPr="0006533C">
        <w:rPr>
          <w:bCs/>
          <w:sz w:val="24"/>
          <w:szCs w:val="24"/>
        </w:rPr>
        <w:t xml:space="preserve">. </w:t>
      </w:r>
      <w:r w:rsidR="0073790C" w:rsidRPr="0006533C">
        <w:rPr>
          <w:sz w:val="24"/>
          <w:szCs w:val="24"/>
        </w:rPr>
        <w:t xml:space="preserve">Начальная цена предмета аукциона на право заключения договора аренды земельного участка в размере ежегодной арендной платы </w:t>
      </w:r>
      <w:r w:rsidR="0073790C" w:rsidRPr="00033811">
        <w:rPr>
          <w:bCs/>
          <w:sz w:val="24"/>
          <w:szCs w:val="24"/>
        </w:rPr>
        <w:t xml:space="preserve">– </w:t>
      </w:r>
      <w:r w:rsidR="00CA0C21">
        <w:rPr>
          <w:bCs/>
          <w:sz w:val="24"/>
          <w:szCs w:val="24"/>
        </w:rPr>
        <w:t>24 385,70</w:t>
      </w:r>
      <w:r w:rsidR="0073790C">
        <w:rPr>
          <w:bCs/>
          <w:sz w:val="24"/>
          <w:szCs w:val="24"/>
        </w:rPr>
        <w:t xml:space="preserve"> </w:t>
      </w:r>
      <w:r w:rsidR="0073790C" w:rsidRPr="00D15A38">
        <w:rPr>
          <w:bCs/>
          <w:sz w:val="24"/>
          <w:szCs w:val="24"/>
        </w:rPr>
        <w:t>(</w:t>
      </w:r>
      <w:r w:rsidR="00CA0C21">
        <w:rPr>
          <w:bCs/>
          <w:sz w:val="24"/>
          <w:szCs w:val="24"/>
        </w:rPr>
        <w:t>Двадцать четыре тысячи триста восемьдесят пять</w:t>
      </w:r>
      <w:r w:rsidR="0073790C">
        <w:rPr>
          <w:bCs/>
          <w:sz w:val="24"/>
          <w:szCs w:val="24"/>
        </w:rPr>
        <w:t>)</w:t>
      </w:r>
      <w:r w:rsidR="0073790C" w:rsidRPr="00D15A38">
        <w:rPr>
          <w:bCs/>
          <w:sz w:val="24"/>
          <w:szCs w:val="24"/>
        </w:rPr>
        <w:t xml:space="preserve"> </w:t>
      </w:r>
      <w:r w:rsidR="0073790C">
        <w:rPr>
          <w:bCs/>
          <w:sz w:val="24"/>
          <w:szCs w:val="24"/>
        </w:rPr>
        <w:t>руб.</w:t>
      </w:r>
      <w:r w:rsidR="00CA0C21">
        <w:rPr>
          <w:bCs/>
          <w:sz w:val="24"/>
          <w:szCs w:val="24"/>
        </w:rPr>
        <w:t xml:space="preserve"> 70 копеек.</w:t>
      </w:r>
      <w:r w:rsidR="0073790C" w:rsidRPr="00033811">
        <w:rPr>
          <w:bCs/>
          <w:sz w:val="24"/>
          <w:szCs w:val="24"/>
        </w:rPr>
        <w:t xml:space="preserve"> Шаг аукциона  -</w:t>
      </w:r>
      <w:r w:rsidR="00CA0C21">
        <w:rPr>
          <w:bCs/>
          <w:sz w:val="24"/>
          <w:szCs w:val="24"/>
        </w:rPr>
        <w:t xml:space="preserve"> 244</w:t>
      </w:r>
      <w:r w:rsidR="0073790C" w:rsidRPr="00A40ACB">
        <w:rPr>
          <w:bCs/>
          <w:sz w:val="24"/>
          <w:szCs w:val="24"/>
        </w:rPr>
        <w:t xml:space="preserve"> (</w:t>
      </w:r>
      <w:r w:rsidR="00CA0C21">
        <w:rPr>
          <w:bCs/>
          <w:sz w:val="24"/>
          <w:szCs w:val="24"/>
        </w:rPr>
        <w:t>Двести сорок четыре</w:t>
      </w:r>
      <w:r w:rsidR="0073790C" w:rsidRPr="00A40ACB">
        <w:rPr>
          <w:bCs/>
          <w:sz w:val="24"/>
          <w:szCs w:val="24"/>
        </w:rPr>
        <w:t xml:space="preserve">) руб. </w:t>
      </w:r>
      <w:r w:rsidR="0073790C" w:rsidRPr="00033811">
        <w:rPr>
          <w:sz w:val="24"/>
          <w:szCs w:val="24"/>
        </w:rPr>
        <w:t>Сумма задатка</w:t>
      </w:r>
      <w:r w:rsidR="0073790C">
        <w:rPr>
          <w:sz w:val="24"/>
          <w:szCs w:val="24"/>
        </w:rPr>
        <w:t xml:space="preserve"> </w:t>
      </w:r>
      <w:r w:rsidR="0073790C" w:rsidRPr="00300F1A">
        <w:rPr>
          <w:sz w:val="24"/>
          <w:szCs w:val="24"/>
        </w:rPr>
        <w:t xml:space="preserve"> </w:t>
      </w:r>
      <w:r w:rsidR="0073790C" w:rsidRPr="00300F1A">
        <w:rPr>
          <w:b/>
          <w:sz w:val="24"/>
          <w:szCs w:val="24"/>
        </w:rPr>
        <w:t>-</w:t>
      </w:r>
      <w:r w:rsidR="0073790C" w:rsidRPr="00300F1A">
        <w:rPr>
          <w:sz w:val="24"/>
          <w:szCs w:val="24"/>
        </w:rPr>
        <w:t xml:space="preserve"> </w:t>
      </w:r>
      <w:r w:rsidR="00CA0C21">
        <w:rPr>
          <w:bCs/>
          <w:sz w:val="24"/>
          <w:szCs w:val="24"/>
        </w:rPr>
        <w:t xml:space="preserve">24 385,70 </w:t>
      </w:r>
      <w:r w:rsidR="00CA0C21" w:rsidRPr="00D15A38">
        <w:rPr>
          <w:bCs/>
          <w:sz w:val="24"/>
          <w:szCs w:val="24"/>
        </w:rPr>
        <w:t>(</w:t>
      </w:r>
      <w:r w:rsidR="00CA0C21">
        <w:rPr>
          <w:bCs/>
          <w:sz w:val="24"/>
          <w:szCs w:val="24"/>
        </w:rPr>
        <w:t>Двадцать четыре тысячи триста восемьдесят пять)</w:t>
      </w:r>
    </w:p>
    <w:p w:rsidR="0073790C" w:rsidRPr="0006533C" w:rsidRDefault="0073790C" w:rsidP="0073790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6533C">
        <w:rPr>
          <w:sz w:val="24"/>
          <w:szCs w:val="24"/>
        </w:rPr>
        <w:t xml:space="preserve">3. </w:t>
      </w:r>
      <w:r w:rsidRPr="002D5352">
        <w:rPr>
          <w:sz w:val="24"/>
          <w:szCs w:val="24"/>
        </w:rPr>
        <w:t>Организацию выполнения настоящего распоряжения возложить на заместителя руководителя, начальника отдела земельных отношений Курчатову  Т.О.</w:t>
      </w:r>
    </w:p>
    <w:p w:rsidR="0073790C" w:rsidRDefault="0073790C" w:rsidP="0073790C">
      <w:pPr>
        <w:jc w:val="center"/>
        <w:rPr>
          <w:b/>
          <w:sz w:val="22"/>
          <w:szCs w:val="22"/>
        </w:rPr>
      </w:pPr>
    </w:p>
    <w:p w:rsidR="0073790C" w:rsidRDefault="0073790C" w:rsidP="0073790C">
      <w:pPr>
        <w:jc w:val="center"/>
        <w:rPr>
          <w:b/>
          <w:sz w:val="22"/>
          <w:szCs w:val="22"/>
        </w:rPr>
      </w:pPr>
    </w:p>
    <w:p w:rsidR="0073790C" w:rsidRDefault="0073790C" w:rsidP="0073790C">
      <w:pPr>
        <w:jc w:val="center"/>
        <w:rPr>
          <w:b/>
          <w:sz w:val="22"/>
          <w:szCs w:val="22"/>
        </w:rPr>
      </w:pPr>
    </w:p>
    <w:p w:rsidR="0073790C" w:rsidRDefault="0073790C" w:rsidP="0073790C">
      <w:pPr>
        <w:jc w:val="center"/>
        <w:rPr>
          <w:b/>
          <w:sz w:val="22"/>
          <w:szCs w:val="22"/>
        </w:rPr>
      </w:pPr>
    </w:p>
    <w:p w:rsidR="0073790C" w:rsidRPr="009F192B" w:rsidRDefault="0073790C" w:rsidP="0073790C">
      <w:pPr>
        <w:rPr>
          <w:sz w:val="18"/>
          <w:szCs w:val="18"/>
        </w:rPr>
      </w:pPr>
      <w:r>
        <w:rPr>
          <w:sz w:val="24"/>
          <w:szCs w:val="24"/>
        </w:rPr>
        <w:t>Руководитель</w:t>
      </w:r>
      <w:r w:rsidRPr="004A5A5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4A5A5E">
        <w:rPr>
          <w:sz w:val="24"/>
          <w:szCs w:val="24"/>
        </w:rPr>
        <w:t xml:space="preserve">Комитета                                                                                          </w:t>
      </w:r>
      <w:r>
        <w:rPr>
          <w:sz w:val="24"/>
          <w:szCs w:val="24"/>
        </w:rPr>
        <w:t xml:space="preserve">                   Турова Е.В.</w:t>
      </w:r>
    </w:p>
    <w:p w:rsidR="0073790C" w:rsidRPr="0032737A" w:rsidRDefault="0073790C" w:rsidP="0073790C">
      <w:pPr>
        <w:rPr>
          <w:b/>
          <w:sz w:val="16"/>
          <w:szCs w:val="16"/>
        </w:rPr>
      </w:pPr>
      <w:proofErr w:type="spellStart"/>
      <w:r w:rsidRPr="0032737A">
        <w:rPr>
          <w:sz w:val="16"/>
          <w:szCs w:val="16"/>
        </w:rPr>
        <w:t>Отп</w:t>
      </w:r>
      <w:proofErr w:type="spellEnd"/>
      <w:r w:rsidRPr="0032737A">
        <w:rPr>
          <w:sz w:val="16"/>
          <w:szCs w:val="16"/>
        </w:rPr>
        <w:t xml:space="preserve">. 3 экз.: в дело -1, отдел </w:t>
      </w:r>
      <w:r>
        <w:rPr>
          <w:sz w:val="16"/>
          <w:szCs w:val="16"/>
        </w:rPr>
        <w:t>земельных отношений</w:t>
      </w:r>
      <w:r w:rsidRPr="0032737A">
        <w:rPr>
          <w:sz w:val="16"/>
          <w:szCs w:val="16"/>
        </w:rPr>
        <w:t xml:space="preserve"> – 1, Росреестр-1.</w:t>
      </w:r>
    </w:p>
    <w:p w:rsidR="0073790C" w:rsidRPr="0032737A" w:rsidRDefault="0073790C" w:rsidP="0073790C">
      <w:pPr>
        <w:jc w:val="both"/>
        <w:rPr>
          <w:sz w:val="16"/>
          <w:szCs w:val="16"/>
        </w:rPr>
      </w:pPr>
      <w:r w:rsidRPr="0032737A">
        <w:rPr>
          <w:sz w:val="16"/>
          <w:szCs w:val="16"/>
        </w:rPr>
        <w:t xml:space="preserve">Исп.:  </w:t>
      </w:r>
      <w:proofErr w:type="spellStart"/>
      <w:r w:rsidR="00CA0C21">
        <w:rPr>
          <w:sz w:val="16"/>
          <w:szCs w:val="16"/>
        </w:rPr>
        <w:t>Цыбак</w:t>
      </w:r>
      <w:proofErr w:type="spellEnd"/>
      <w:r w:rsidR="00CA0C21">
        <w:rPr>
          <w:sz w:val="16"/>
          <w:szCs w:val="16"/>
        </w:rPr>
        <w:t xml:space="preserve"> И.П.</w:t>
      </w:r>
    </w:p>
    <w:p w:rsidR="0042628C" w:rsidRDefault="0042628C"/>
    <w:sectPr w:rsidR="0042628C" w:rsidSect="0073790C">
      <w:pgSz w:w="12240" w:h="15840"/>
      <w:pgMar w:top="709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94A40"/>
    <w:multiLevelType w:val="multilevel"/>
    <w:tmpl w:val="D0A85B1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28C"/>
    <w:rsid w:val="00027B5E"/>
    <w:rsid w:val="000C5D9B"/>
    <w:rsid w:val="002E0A90"/>
    <w:rsid w:val="00322B4B"/>
    <w:rsid w:val="0042628C"/>
    <w:rsid w:val="0073790C"/>
    <w:rsid w:val="00826764"/>
    <w:rsid w:val="00C5226F"/>
    <w:rsid w:val="00CA0C21"/>
    <w:rsid w:val="00D24A6F"/>
    <w:rsid w:val="00DD1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3"/>
    <w:rsid w:val="0073790C"/>
    <w:pPr>
      <w:ind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1">
    <w:name w:val="список договора 1 уровень"/>
    <w:basedOn w:val="a4"/>
    <w:autoRedefine/>
    <w:qFormat/>
    <w:rsid w:val="0073790C"/>
    <w:pPr>
      <w:shd w:val="clear" w:color="auto" w:fill="FFFFFF"/>
      <w:autoSpaceDE w:val="0"/>
      <w:autoSpaceDN w:val="0"/>
      <w:adjustRightInd w:val="0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73790C"/>
    <w:pPr>
      <w:numPr>
        <w:ilvl w:val="1"/>
      </w:numPr>
      <w:spacing w:before="0" w:after="0"/>
      <w:ind w:left="357" w:hanging="357"/>
      <w:jc w:val="left"/>
    </w:pPr>
    <w:rPr>
      <w:caps w:val="0"/>
    </w:rPr>
  </w:style>
  <w:style w:type="paragraph" w:customStyle="1" w:styleId="3">
    <w:name w:val="список договора 3 уровень"/>
    <w:basedOn w:val="2"/>
    <w:autoRedefine/>
    <w:qFormat/>
    <w:rsid w:val="0073790C"/>
    <w:pPr>
      <w:numPr>
        <w:ilvl w:val="2"/>
      </w:numPr>
      <w:tabs>
        <w:tab w:val="num" w:pos="360"/>
      </w:tabs>
      <w:ind w:left="357" w:hanging="357"/>
    </w:pPr>
  </w:style>
  <w:style w:type="character" w:customStyle="1" w:styleId="20">
    <w:name w:val="список договора 2 уровень Знак"/>
    <w:link w:val="2"/>
    <w:rsid w:val="0073790C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paragraph" w:styleId="a3">
    <w:name w:val="Plain Text"/>
    <w:basedOn w:val="a"/>
    <w:link w:val="a5"/>
    <w:uiPriority w:val="99"/>
    <w:semiHidden/>
    <w:unhideWhenUsed/>
    <w:rsid w:val="0073790C"/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3"/>
    <w:uiPriority w:val="99"/>
    <w:semiHidden/>
    <w:rsid w:val="0073790C"/>
    <w:rPr>
      <w:rFonts w:ascii="Consolas" w:eastAsia="Times New Roman" w:hAnsi="Consolas" w:cs="Times New Roman"/>
      <w:sz w:val="21"/>
      <w:szCs w:val="21"/>
      <w:lang w:eastAsia="ru-RU"/>
    </w:rPr>
  </w:style>
  <w:style w:type="paragraph" w:styleId="a4">
    <w:name w:val="List Number"/>
    <w:basedOn w:val="a"/>
    <w:uiPriority w:val="99"/>
    <w:semiHidden/>
    <w:unhideWhenUsed/>
    <w:rsid w:val="0073790C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2</cp:revision>
  <cp:lastPrinted>2022-01-11T09:26:00Z</cp:lastPrinted>
  <dcterms:created xsi:type="dcterms:W3CDTF">2022-01-11T07:37:00Z</dcterms:created>
  <dcterms:modified xsi:type="dcterms:W3CDTF">2022-01-11T10:04:00Z</dcterms:modified>
</cp:coreProperties>
</file>